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5E" w:rsidRPr="006A31CF" w:rsidRDefault="00FA695E" w:rsidP="00FA695E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b/>
        </w:rPr>
      </w:pPr>
      <w:bookmarkStart w:id="0" w:name="bookmark0"/>
      <w:r w:rsidRPr="006A31CF">
        <w:rPr>
          <w:rFonts w:ascii="PT Astra Sans" w:hAnsi="PT Astra Sans"/>
          <w:b/>
        </w:rPr>
        <w:t xml:space="preserve">Администрация </w:t>
      </w:r>
    </w:p>
    <w:p w:rsidR="00FA695E" w:rsidRPr="006A31CF" w:rsidRDefault="00FA695E" w:rsidP="00FA695E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  <w:b/>
        </w:rPr>
      </w:pPr>
      <w:r w:rsidRPr="006A31CF">
        <w:rPr>
          <w:rFonts w:ascii="PT Astra Sans" w:hAnsi="PT Astra Sans"/>
          <w:b/>
        </w:rPr>
        <w:t xml:space="preserve">Белозерского муниципального округа </w:t>
      </w:r>
    </w:p>
    <w:p w:rsidR="00FA695E" w:rsidRPr="008E7746" w:rsidRDefault="00FA695E" w:rsidP="00FA695E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</w:rPr>
      </w:pPr>
      <w:r w:rsidRPr="006A31CF">
        <w:rPr>
          <w:rFonts w:ascii="PT Astra Sans" w:hAnsi="PT Astra Sans"/>
          <w:b/>
        </w:rPr>
        <w:t>Курганской области</w:t>
      </w:r>
      <w:bookmarkEnd w:id="0"/>
    </w:p>
    <w:p w:rsidR="00FA695E" w:rsidRPr="008E7746" w:rsidRDefault="00FA695E" w:rsidP="00FA695E">
      <w:pPr>
        <w:pStyle w:val="20"/>
        <w:keepNext/>
        <w:keepLines/>
        <w:shd w:val="clear" w:color="auto" w:fill="auto"/>
        <w:spacing w:after="0" w:line="240" w:lineRule="auto"/>
        <w:ind w:right="282"/>
        <w:rPr>
          <w:rFonts w:ascii="PT Astra Sans" w:hAnsi="PT Astra Sans"/>
        </w:rPr>
      </w:pPr>
    </w:p>
    <w:p w:rsidR="00FA695E" w:rsidRPr="008E7746" w:rsidRDefault="00FA695E" w:rsidP="00FA695E">
      <w:pPr>
        <w:pStyle w:val="10"/>
        <w:keepNext/>
        <w:keepLines/>
        <w:shd w:val="clear" w:color="auto" w:fill="auto"/>
        <w:spacing w:before="0" w:after="254" w:line="240" w:lineRule="auto"/>
        <w:ind w:right="282"/>
        <w:rPr>
          <w:rFonts w:ascii="PT Astra Sans" w:hAnsi="PT Astra Sans"/>
        </w:rPr>
      </w:pPr>
      <w:bookmarkStart w:id="1" w:name="bookmark1"/>
      <w:r w:rsidRPr="008E7746">
        <w:rPr>
          <w:rFonts w:ascii="PT Astra Sans" w:hAnsi="PT Astra Sans"/>
        </w:rPr>
        <w:t>РАСПОРЯЖЕНИЕ</w:t>
      </w:r>
      <w:bookmarkEnd w:id="1"/>
    </w:p>
    <w:p w:rsidR="00FA695E" w:rsidRPr="008E7746" w:rsidRDefault="00380884" w:rsidP="00FA695E">
      <w:pPr>
        <w:pStyle w:val="21"/>
        <w:shd w:val="clear" w:color="auto" w:fill="auto"/>
        <w:spacing w:before="0" w:after="0" w:line="240" w:lineRule="auto"/>
        <w:ind w:right="282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>от «</w:t>
      </w:r>
      <w:r w:rsidR="000807F5">
        <w:rPr>
          <w:rFonts w:ascii="PT Astra Sans" w:hAnsi="PT Astra Sans"/>
          <w:sz w:val="28"/>
          <w:szCs w:val="28"/>
        </w:rPr>
        <w:t>15</w:t>
      </w:r>
      <w:r w:rsidRPr="008E7746">
        <w:rPr>
          <w:rFonts w:ascii="PT Astra Sans" w:hAnsi="PT Astra Sans"/>
          <w:sz w:val="28"/>
          <w:szCs w:val="28"/>
        </w:rPr>
        <w:t>»</w:t>
      </w:r>
      <w:r w:rsidR="000807F5">
        <w:rPr>
          <w:rFonts w:ascii="PT Astra Sans" w:hAnsi="PT Astra Sans"/>
          <w:sz w:val="28"/>
          <w:szCs w:val="28"/>
        </w:rPr>
        <w:t xml:space="preserve"> марта </w:t>
      </w:r>
      <w:r w:rsidR="00FA695E" w:rsidRPr="008E7746">
        <w:rPr>
          <w:rFonts w:ascii="PT Astra Sans" w:hAnsi="PT Astra Sans"/>
          <w:sz w:val="28"/>
          <w:szCs w:val="28"/>
        </w:rPr>
        <w:t>202</w:t>
      </w:r>
      <w:r w:rsidRPr="008E7746">
        <w:rPr>
          <w:rFonts w:ascii="PT Astra Sans" w:hAnsi="PT Astra Sans"/>
          <w:sz w:val="28"/>
          <w:szCs w:val="28"/>
        </w:rPr>
        <w:t>4</w:t>
      </w:r>
      <w:r w:rsidR="00FA695E" w:rsidRPr="008E7746">
        <w:rPr>
          <w:rFonts w:ascii="PT Astra Sans" w:hAnsi="PT Astra Sans"/>
          <w:sz w:val="28"/>
          <w:szCs w:val="28"/>
        </w:rPr>
        <w:t xml:space="preserve"> года № </w:t>
      </w:r>
      <w:r w:rsidR="000807F5">
        <w:rPr>
          <w:rFonts w:ascii="PT Astra Sans" w:hAnsi="PT Astra Sans"/>
          <w:sz w:val="28"/>
          <w:szCs w:val="28"/>
        </w:rPr>
        <w:t>40</w:t>
      </w:r>
      <w:r w:rsidR="00FA695E" w:rsidRPr="008E7746">
        <w:rPr>
          <w:rFonts w:ascii="PT Astra Sans" w:hAnsi="PT Astra Sans"/>
          <w:sz w:val="28"/>
          <w:szCs w:val="28"/>
        </w:rPr>
        <w:t xml:space="preserve"> -</w:t>
      </w:r>
      <w:proofErr w:type="gramStart"/>
      <w:r w:rsidR="00FA695E" w:rsidRPr="008E7746">
        <w:rPr>
          <w:rFonts w:ascii="PT Astra Sans" w:hAnsi="PT Astra Sans"/>
          <w:sz w:val="28"/>
          <w:szCs w:val="28"/>
        </w:rPr>
        <w:t>р</w:t>
      </w:r>
      <w:proofErr w:type="gramEnd"/>
    </w:p>
    <w:p w:rsidR="00FA695E" w:rsidRPr="008E7746" w:rsidRDefault="00FA695E" w:rsidP="00FA695E">
      <w:pPr>
        <w:pStyle w:val="23"/>
        <w:shd w:val="clear" w:color="auto" w:fill="auto"/>
        <w:spacing w:before="0" w:after="581" w:line="240" w:lineRule="auto"/>
        <w:ind w:left="20" w:right="282"/>
        <w:rPr>
          <w:rFonts w:ascii="PT Astra Sans" w:hAnsi="PT Astra Sans"/>
        </w:rPr>
      </w:pPr>
      <w:r w:rsidRPr="008E7746">
        <w:rPr>
          <w:rFonts w:ascii="PT Astra Sans" w:hAnsi="PT Astra Sans"/>
        </w:rPr>
        <w:t>с Белозерское</w:t>
      </w:r>
    </w:p>
    <w:p w:rsidR="00FA695E" w:rsidRPr="008E7746" w:rsidRDefault="00FA695E" w:rsidP="00FA695E">
      <w:pPr>
        <w:pStyle w:val="Standard"/>
        <w:jc w:val="center"/>
        <w:rPr>
          <w:rFonts w:ascii="PT Astra Sans" w:hAnsi="PT Astra Sans"/>
          <w:b/>
          <w:sz w:val="28"/>
          <w:szCs w:val="28"/>
        </w:rPr>
      </w:pPr>
      <w:bookmarkStart w:id="2" w:name="_GoBack"/>
      <w:r w:rsidRPr="008E7746">
        <w:rPr>
          <w:rFonts w:ascii="PT Astra Sans" w:hAnsi="PT Astra Sans"/>
          <w:b/>
          <w:sz w:val="28"/>
          <w:szCs w:val="28"/>
        </w:rPr>
        <w:t xml:space="preserve">О ведении электронных </w:t>
      </w:r>
      <w:proofErr w:type="spellStart"/>
      <w:r w:rsidRPr="008E7746">
        <w:rPr>
          <w:rFonts w:ascii="PT Astra Sans" w:hAnsi="PT Astra Sans"/>
          <w:b/>
          <w:sz w:val="28"/>
          <w:szCs w:val="28"/>
        </w:rPr>
        <w:t>похозяйственных</w:t>
      </w:r>
      <w:proofErr w:type="spellEnd"/>
      <w:r w:rsidRPr="008E7746">
        <w:rPr>
          <w:rFonts w:ascii="PT Astra Sans" w:hAnsi="PT Astra Sans"/>
          <w:b/>
          <w:sz w:val="28"/>
          <w:szCs w:val="28"/>
        </w:rPr>
        <w:t xml:space="preserve"> книг в Белозерском муниципальном округе Курганской области  на 2024 – 2028 годы</w:t>
      </w:r>
    </w:p>
    <w:bookmarkEnd w:id="2"/>
    <w:p w:rsidR="00FA695E" w:rsidRPr="008E7746" w:rsidRDefault="00FA695E" w:rsidP="00FA695E">
      <w:pPr>
        <w:pStyle w:val="Standard"/>
        <w:jc w:val="center"/>
        <w:rPr>
          <w:rFonts w:ascii="PT Astra Sans" w:hAnsi="PT Astra Sans"/>
          <w:b/>
          <w:sz w:val="28"/>
          <w:szCs w:val="28"/>
        </w:rPr>
      </w:pPr>
    </w:p>
    <w:p w:rsidR="00FA695E" w:rsidRPr="008E7746" w:rsidRDefault="00FA695E" w:rsidP="00FA695E">
      <w:pPr>
        <w:pStyle w:val="Standard"/>
        <w:ind w:firstLine="709"/>
        <w:jc w:val="both"/>
        <w:rPr>
          <w:rFonts w:ascii="PT Astra Sans" w:hAnsi="PT Astra Sans"/>
          <w:sz w:val="28"/>
          <w:szCs w:val="28"/>
        </w:rPr>
      </w:pPr>
      <w:proofErr w:type="gramStart"/>
      <w:r w:rsidRPr="008E7746">
        <w:rPr>
          <w:rFonts w:ascii="PT Astra Sans" w:hAnsi="PT Astra Sans"/>
          <w:sz w:val="28"/>
          <w:szCs w:val="28"/>
        </w:rPr>
        <w:t>В соответствии с пунктом 3 статьи 8 Федерального закона от 7 июля 2003 г</w:t>
      </w:r>
      <w:r w:rsidR="006A31CF">
        <w:rPr>
          <w:rFonts w:ascii="PT Astra Sans" w:hAnsi="PT Astra Sans"/>
          <w:sz w:val="28"/>
          <w:szCs w:val="28"/>
        </w:rPr>
        <w:t>ода</w:t>
      </w:r>
      <w:r w:rsidRPr="008E7746">
        <w:rPr>
          <w:rFonts w:ascii="PT Astra Sans" w:hAnsi="PT Astra Sans"/>
          <w:sz w:val="28"/>
          <w:szCs w:val="28"/>
        </w:rPr>
        <w:t xml:space="preserve"> № 112</w:t>
      </w:r>
      <w:r w:rsidR="006A31CF">
        <w:rPr>
          <w:rFonts w:ascii="PT Astra Sans" w:hAnsi="PT Astra Sans"/>
          <w:sz w:val="28"/>
          <w:szCs w:val="28"/>
        </w:rPr>
        <w:t>-</w:t>
      </w:r>
      <w:r w:rsidRPr="008E7746">
        <w:rPr>
          <w:rFonts w:ascii="PT Astra Sans" w:hAnsi="PT Astra Sans"/>
          <w:sz w:val="28"/>
          <w:szCs w:val="28"/>
        </w:rPr>
        <w:t>ФЗ «О личном подсобном хозяйстве», Федеральным законом от 6 октября 2003 г</w:t>
      </w:r>
      <w:r w:rsidR="006A31CF">
        <w:rPr>
          <w:rFonts w:ascii="PT Astra Sans" w:hAnsi="PT Astra Sans"/>
          <w:sz w:val="28"/>
          <w:szCs w:val="28"/>
        </w:rPr>
        <w:t>ода</w:t>
      </w:r>
      <w:r w:rsidRPr="008E7746">
        <w:rPr>
          <w:rFonts w:ascii="PT Astra Sans" w:hAnsi="PT Astra Sans"/>
          <w:sz w:val="28"/>
          <w:szCs w:val="28"/>
        </w:rPr>
        <w:t xml:space="preserve"> № 131</w:t>
      </w:r>
      <w:r w:rsidR="006A31CF">
        <w:rPr>
          <w:rFonts w:ascii="PT Astra Sans" w:hAnsi="PT Astra Sans"/>
          <w:sz w:val="28"/>
          <w:szCs w:val="28"/>
        </w:rPr>
        <w:t>-</w:t>
      </w:r>
      <w:r w:rsidRPr="008E7746">
        <w:rPr>
          <w:rFonts w:ascii="PT Astra Sans" w:hAnsi="PT Astra Sans"/>
          <w:sz w:val="28"/>
          <w:szCs w:val="28"/>
        </w:rPr>
        <w:t>ФЗ   «Об общих принципах организации местного самоуправления», Приказом Министерства сельского хозяйства Российской Федерации от 27 сентября 2022 г</w:t>
      </w:r>
      <w:r w:rsidR="006A31CF">
        <w:rPr>
          <w:rFonts w:ascii="PT Astra Sans" w:hAnsi="PT Astra Sans"/>
          <w:sz w:val="28"/>
          <w:szCs w:val="28"/>
        </w:rPr>
        <w:t>ода</w:t>
      </w:r>
      <w:r w:rsidRPr="008E7746">
        <w:rPr>
          <w:rFonts w:ascii="PT Astra Sans" w:hAnsi="PT Astra Sans"/>
          <w:sz w:val="28"/>
          <w:szCs w:val="28"/>
        </w:rPr>
        <w:t xml:space="preserve"> № 629 «Об утверждении формы и порядка ведения </w:t>
      </w:r>
      <w:proofErr w:type="spellStart"/>
      <w:r w:rsidRPr="008E7746">
        <w:rPr>
          <w:rFonts w:ascii="PT Astra Sans" w:hAnsi="PT Astra Sans"/>
          <w:sz w:val="28"/>
          <w:szCs w:val="28"/>
        </w:rPr>
        <w:t>похозяйственных</w:t>
      </w:r>
      <w:proofErr w:type="spellEnd"/>
      <w:r w:rsidRPr="008E7746">
        <w:rPr>
          <w:rFonts w:ascii="PT Astra Sans" w:hAnsi="PT Astra Sans"/>
          <w:sz w:val="28"/>
          <w:szCs w:val="28"/>
        </w:rPr>
        <w:t xml:space="preserve"> книг», в целях учета личных подсобных хозяйств:</w:t>
      </w:r>
      <w:proofErr w:type="gramEnd"/>
    </w:p>
    <w:p w:rsidR="00FA695E" w:rsidRPr="008E7746" w:rsidRDefault="00FA695E" w:rsidP="00FA695E">
      <w:pPr>
        <w:pStyle w:val="Standard"/>
        <w:ind w:firstLine="709"/>
        <w:jc w:val="both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 xml:space="preserve">1. Организовать закладку и ведение электронных </w:t>
      </w:r>
      <w:proofErr w:type="spellStart"/>
      <w:r w:rsidRPr="008E7746">
        <w:rPr>
          <w:rFonts w:ascii="PT Astra Sans" w:hAnsi="PT Astra Sans"/>
          <w:sz w:val="28"/>
          <w:szCs w:val="28"/>
        </w:rPr>
        <w:t>похозяйственных</w:t>
      </w:r>
      <w:proofErr w:type="spellEnd"/>
      <w:r w:rsidRPr="008E7746">
        <w:rPr>
          <w:rFonts w:ascii="PT Astra Sans" w:hAnsi="PT Astra Sans"/>
          <w:sz w:val="28"/>
          <w:szCs w:val="28"/>
        </w:rPr>
        <w:t xml:space="preserve"> книг в Белозерском муниципальном округе на период 2024 – 2028 </w:t>
      </w:r>
      <w:r w:rsidR="006A31CF">
        <w:rPr>
          <w:rFonts w:ascii="PT Astra Sans" w:hAnsi="PT Astra Sans"/>
          <w:sz w:val="28"/>
          <w:szCs w:val="28"/>
        </w:rPr>
        <w:t>годы.</w:t>
      </w:r>
    </w:p>
    <w:p w:rsidR="00FA695E" w:rsidRPr="008E7746" w:rsidRDefault="00FA695E" w:rsidP="00FA695E">
      <w:pPr>
        <w:pStyle w:val="Standard"/>
        <w:ind w:firstLine="709"/>
        <w:jc w:val="both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>2. Назначить должностных лиц</w:t>
      </w:r>
      <w:r w:rsidR="00B72C39">
        <w:rPr>
          <w:rFonts w:ascii="PT Astra Sans" w:hAnsi="PT Astra Sans"/>
          <w:sz w:val="28"/>
          <w:szCs w:val="28"/>
        </w:rPr>
        <w:t>,</w:t>
      </w:r>
      <w:r w:rsidRPr="008E7746">
        <w:rPr>
          <w:rFonts w:ascii="PT Astra Sans" w:hAnsi="PT Astra Sans"/>
          <w:sz w:val="28"/>
          <w:szCs w:val="28"/>
        </w:rPr>
        <w:t xml:space="preserve"> ответственных за ведение электронных </w:t>
      </w:r>
      <w:proofErr w:type="spellStart"/>
      <w:r w:rsidRPr="008E7746">
        <w:rPr>
          <w:rFonts w:ascii="PT Astra Sans" w:hAnsi="PT Astra Sans"/>
          <w:sz w:val="28"/>
          <w:szCs w:val="28"/>
        </w:rPr>
        <w:t>похозяйственных</w:t>
      </w:r>
      <w:proofErr w:type="spellEnd"/>
      <w:r w:rsidRPr="008E7746">
        <w:rPr>
          <w:rFonts w:ascii="PT Astra Sans" w:hAnsi="PT Astra Sans"/>
          <w:sz w:val="28"/>
          <w:szCs w:val="28"/>
        </w:rPr>
        <w:t xml:space="preserve"> книг из числа специалистов </w:t>
      </w:r>
      <w:r w:rsidR="006A31CF" w:rsidRPr="008E7746">
        <w:rPr>
          <w:rFonts w:ascii="PT Astra Sans" w:hAnsi="PT Astra Sans"/>
          <w:sz w:val="28"/>
          <w:szCs w:val="28"/>
        </w:rPr>
        <w:t xml:space="preserve">территориальных </w:t>
      </w:r>
      <w:r w:rsidR="006A31CF">
        <w:rPr>
          <w:rFonts w:ascii="PT Astra Sans" w:hAnsi="PT Astra Sans"/>
          <w:sz w:val="28"/>
          <w:szCs w:val="28"/>
        </w:rPr>
        <w:t>отделов</w:t>
      </w:r>
      <w:r w:rsidRPr="008E7746">
        <w:rPr>
          <w:rFonts w:ascii="PT Astra Sans" w:hAnsi="PT Astra Sans"/>
          <w:sz w:val="28"/>
          <w:szCs w:val="28"/>
        </w:rPr>
        <w:t xml:space="preserve"> Администрации Белозерском муниципального округа, зарегистрированных в информационной системе «Единая система идентификац</w:t>
      </w:r>
      <w:proofErr w:type="gramStart"/>
      <w:r w:rsidRPr="008E7746">
        <w:rPr>
          <w:rFonts w:ascii="PT Astra Sans" w:hAnsi="PT Astra Sans"/>
          <w:sz w:val="28"/>
          <w:szCs w:val="28"/>
        </w:rPr>
        <w:t>ии и ау</w:t>
      </w:r>
      <w:proofErr w:type="gramEnd"/>
      <w:r w:rsidRPr="008E7746">
        <w:rPr>
          <w:rFonts w:ascii="PT Astra Sans" w:hAnsi="PT Astra Sans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согласно приложению к настоящему распоряжению.</w:t>
      </w:r>
    </w:p>
    <w:p w:rsidR="00FA695E" w:rsidRPr="008E7746" w:rsidRDefault="00FA695E" w:rsidP="00FA695E">
      <w:pPr>
        <w:pStyle w:val="Standard"/>
        <w:ind w:firstLine="709"/>
        <w:jc w:val="both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>3. Разместить на официальном сайте Администрации Белозерского муниципального округа в сети Интернет.</w:t>
      </w:r>
    </w:p>
    <w:p w:rsidR="00FA695E" w:rsidRPr="008E7746" w:rsidRDefault="00FA695E" w:rsidP="00FA695E">
      <w:pPr>
        <w:pStyle w:val="21"/>
        <w:shd w:val="clear" w:color="auto" w:fill="auto"/>
        <w:tabs>
          <w:tab w:val="left" w:pos="709"/>
          <w:tab w:val="left" w:pos="9356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ab/>
        <w:t xml:space="preserve">4. </w:t>
      </w:r>
      <w:proofErr w:type="gramStart"/>
      <w:r w:rsidRPr="008E7746">
        <w:rPr>
          <w:rFonts w:ascii="PT Astra Sans" w:hAnsi="PT Astra Sans"/>
          <w:sz w:val="28"/>
          <w:szCs w:val="28"/>
        </w:rPr>
        <w:t>Контроль за</w:t>
      </w:r>
      <w:proofErr w:type="gramEnd"/>
      <w:r w:rsidRPr="008E7746">
        <w:rPr>
          <w:rFonts w:ascii="PT Astra Sans" w:hAnsi="PT Astra Sans"/>
          <w:sz w:val="28"/>
          <w:szCs w:val="28"/>
        </w:rPr>
        <w:t xml:space="preserve"> выполнением настоящего распоряжения возложить на заместителя Главы Белозерского муниципального округа, начальника управления экономической политике.</w:t>
      </w:r>
    </w:p>
    <w:p w:rsidR="00FA695E" w:rsidRPr="008E7746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</w:rPr>
      </w:pPr>
    </w:p>
    <w:p w:rsidR="00FA695E" w:rsidRPr="008E7746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</w:rPr>
      </w:pPr>
    </w:p>
    <w:p w:rsidR="00FA695E" w:rsidRPr="008E7746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right="282"/>
        <w:jc w:val="both"/>
        <w:rPr>
          <w:rFonts w:ascii="PT Astra Sans" w:hAnsi="PT Astra Sans"/>
          <w:sz w:val="28"/>
          <w:szCs w:val="28"/>
        </w:rPr>
      </w:pPr>
    </w:p>
    <w:p w:rsidR="00FA695E" w:rsidRPr="008E7746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 xml:space="preserve">Глава </w:t>
      </w:r>
    </w:p>
    <w:p w:rsidR="00FA695E" w:rsidRPr="008E7746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</w:rPr>
      </w:pPr>
      <w:r w:rsidRPr="008E7746">
        <w:rPr>
          <w:rFonts w:ascii="PT Astra Sans" w:hAnsi="PT Astra Sans"/>
          <w:sz w:val="28"/>
          <w:szCs w:val="28"/>
        </w:rPr>
        <w:t>Белозерского муниципального округа                                      Н.А. Богданова</w:t>
      </w:r>
    </w:p>
    <w:p w:rsidR="00FA695E" w:rsidRPr="008E7746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</w:rPr>
      </w:pPr>
    </w:p>
    <w:p w:rsidR="00FA695E" w:rsidRDefault="00FA695E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</w:rPr>
      </w:pPr>
    </w:p>
    <w:p w:rsidR="006A31CF" w:rsidRDefault="006A31CF" w:rsidP="00FA695E">
      <w:pPr>
        <w:pStyle w:val="21"/>
        <w:shd w:val="clear" w:color="auto" w:fill="auto"/>
        <w:tabs>
          <w:tab w:val="left" w:pos="910"/>
        </w:tabs>
        <w:spacing w:before="0" w:after="0" w:line="240" w:lineRule="auto"/>
        <w:ind w:left="20" w:right="282"/>
        <w:jc w:val="both"/>
        <w:rPr>
          <w:rFonts w:ascii="PT Astra Sans" w:hAnsi="PT Astra Sans"/>
          <w:sz w:val="28"/>
          <w:szCs w:val="28"/>
        </w:rPr>
      </w:pPr>
    </w:p>
    <w:p w:rsidR="006A31CF" w:rsidRDefault="006A31CF" w:rsidP="00FA695E">
      <w:pPr>
        <w:tabs>
          <w:tab w:val="left" w:pos="6804"/>
        </w:tabs>
        <w:jc w:val="both"/>
        <w:rPr>
          <w:rFonts w:ascii="PT Astra Sans" w:eastAsia="Arial" w:hAnsi="PT Astra Sans" w:cs="Times New Roman"/>
          <w:bCs/>
          <w:spacing w:val="-5"/>
          <w:lang w:eastAsia="ar-SA"/>
        </w:rPr>
        <w:sectPr w:rsidR="006A31CF" w:rsidSect="00FA695E">
          <w:headerReference w:type="default" r:id="rId7"/>
          <w:headerReference w:type="first" r:id="rId8"/>
          <w:pgSz w:w="11905" w:h="16837"/>
          <w:pgMar w:top="1134" w:right="848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4820"/>
      </w:tblGrid>
      <w:tr w:rsidR="006A31CF" w:rsidTr="006A31CF">
        <w:trPr>
          <w:trHeight w:val="1559"/>
        </w:trPr>
        <w:tc>
          <w:tcPr>
            <w:tcW w:w="9889" w:type="dxa"/>
          </w:tcPr>
          <w:p w:rsidR="006A31CF" w:rsidRDefault="006A31CF" w:rsidP="00FA695E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4820" w:type="dxa"/>
          </w:tcPr>
          <w:p w:rsidR="006A31CF" w:rsidRPr="006A31CF" w:rsidRDefault="006A31CF" w:rsidP="006A31CF">
            <w:pPr>
              <w:rPr>
                <w:rFonts w:ascii="PT Astra Sans" w:hAnsi="PT Astra Sans"/>
                <w:sz w:val="20"/>
                <w:szCs w:val="20"/>
              </w:rPr>
            </w:pPr>
            <w:r w:rsidRPr="006A31CF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6A31CF" w:rsidRPr="006A31CF" w:rsidRDefault="006A31CF" w:rsidP="006A31CF">
            <w:pPr>
              <w:rPr>
                <w:rFonts w:ascii="PT Astra Sans" w:hAnsi="PT Astra Sans"/>
                <w:sz w:val="20"/>
                <w:szCs w:val="20"/>
              </w:rPr>
            </w:pPr>
            <w:r w:rsidRPr="006A31CF">
              <w:rPr>
                <w:rFonts w:ascii="PT Astra Sans" w:hAnsi="PT Astra Sans"/>
                <w:sz w:val="20"/>
                <w:szCs w:val="20"/>
              </w:rPr>
              <w:t xml:space="preserve">к распоряжению Администрации Белозерского </w:t>
            </w:r>
          </w:p>
          <w:p w:rsidR="006A31CF" w:rsidRPr="006A31CF" w:rsidRDefault="006A31CF" w:rsidP="006A31CF">
            <w:pPr>
              <w:rPr>
                <w:rFonts w:ascii="PT Astra Sans" w:hAnsi="PT Astra Sans"/>
                <w:sz w:val="20"/>
                <w:szCs w:val="20"/>
              </w:rPr>
            </w:pPr>
            <w:r w:rsidRPr="006A31CF">
              <w:rPr>
                <w:rFonts w:ascii="PT Astra Sans" w:hAnsi="PT Astra Sans"/>
                <w:sz w:val="20"/>
                <w:szCs w:val="20"/>
              </w:rPr>
              <w:t xml:space="preserve">муниципального округа </w:t>
            </w:r>
          </w:p>
          <w:p w:rsidR="006A31CF" w:rsidRPr="00D51277" w:rsidRDefault="006A31CF" w:rsidP="006A31CF">
            <w:pPr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6A31CF">
              <w:rPr>
                <w:rFonts w:ascii="PT Astra Sans" w:hAnsi="PT Astra Sans"/>
                <w:sz w:val="20"/>
                <w:szCs w:val="20"/>
              </w:rPr>
              <w:t xml:space="preserve">от 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«</w:t>
            </w:r>
            <w:r w:rsidR="00D51277">
              <w:rPr>
                <w:rFonts w:ascii="PT Astra Sans" w:hAnsi="PT Astra Sans"/>
                <w:sz w:val="20"/>
                <w:szCs w:val="20"/>
                <w:lang w:val="ru-RU"/>
              </w:rPr>
              <w:t>15</w:t>
            </w:r>
            <w:r>
              <w:rPr>
                <w:rFonts w:ascii="PT Astra Sans" w:hAnsi="PT Astra Sans"/>
                <w:sz w:val="20"/>
                <w:szCs w:val="20"/>
                <w:lang w:val="ru-RU"/>
              </w:rPr>
              <w:t>»</w:t>
            </w:r>
            <w:r w:rsidR="00D51277">
              <w:rPr>
                <w:rFonts w:ascii="PT Astra Sans" w:hAnsi="PT Astra Sans"/>
                <w:sz w:val="20"/>
                <w:szCs w:val="20"/>
                <w:lang w:val="ru-RU"/>
              </w:rPr>
              <w:t xml:space="preserve"> марта</w:t>
            </w:r>
            <w:r w:rsidRPr="006A31CF">
              <w:rPr>
                <w:rFonts w:ascii="PT Astra Sans" w:hAnsi="PT Astra Sans"/>
                <w:sz w:val="20"/>
                <w:szCs w:val="20"/>
              </w:rPr>
              <w:t xml:space="preserve"> 2024 года № </w:t>
            </w:r>
            <w:r w:rsidR="00D51277">
              <w:rPr>
                <w:rFonts w:ascii="PT Astra Sans" w:hAnsi="PT Astra Sans"/>
                <w:sz w:val="20"/>
                <w:szCs w:val="20"/>
                <w:lang w:val="ru-RU"/>
              </w:rPr>
              <w:t>40-р</w:t>
            </w:r>
          </w:p>
          <w:p w:rsidR="006A31CF" w:rsidRPr="006A31CF" w:rsidRDefault="006A31CF" w:rsidP="006A31CF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6A31CF">
              <w:rPr>
                <w:rFonts w:ascii="PT Astra Sans" w:hAnsi="PT Astra Sans"/>
                <w:sz w:val="20"/>
                <w:szCs w:val="20"/>
              </w:rPr>
              <w:t xml:space="preserve">«О ведении электронных </w:t>
            </w:r>
            <w:proofErr w:type="spellStart"/>
            <w:r w:rsidRPr="006A31CF">
              <w:rPr>
                <w:rFonts w:ascii="PT Astra Sans" w:hAnsi="PT Astra Sans"/>
                <w:sz w:val="20"/>
                <w:szCs w:val="20"/>
              </w:rPr>
              <w:t>похозяйственных</w:t>
            </w:r>
            <w:proofErr w:type="spellEnd"/>
            <w:r w:rsidRPr="006A31CF">
              <w:rPr>
                <w:rFonts w:ascii="PT Astra Sans" w:hAnsi="PT Astra Sans"/>
                <w:sz w:val="20"/>
                <w:szCs w:val="20"/>
              </w:rPr>
              <w:t xml:space="preserve"> книг в Белозерском муниципальном округе Курганской области  на 2024 – 2028 годы»</w:t>
            </w:r>
          </w:p>
        </w:tc>
      </w:tr>
    </w:tbl>
    <w:p w:rsidR="00FA695E" w:rsidRPr="008E7746" w:rsidRDefault="00FA695E" w:rsidP="00FA695E">
      <w:pPr>
        <w:shd w:val="clear" w:color="auto" w:fill="FFFFFF"/>
        <w:tabs>
          <w:tab w:val="left" w:pos="6804"/>
        </w:tabs>
        <w:ind w:firstLine="709"/>
        <w:jc w:val="both"/>
        <w:rPr>
          <w:rFonts w:ascii="PT Astra Sans" w:eastAsia="Arial" w:hAnsi="PT Astra Sans" w:cs="Times New Roman"/>
          <w:bCs/>
          <w:spacing w:val="-5"/>
          <w:lang w:eastAsia="ar-SA"/>
        </w:rPr>
      </w:pPr>
    </w:p>
    <w:p w:rsidR="00FA695E" w:rsidRPr="006A31CF" w:rsidRDefault="00FA695E" w:rsidP="00FA695E">
      <w:pPr>
        <w:shd w:val="clear" w:color="auto" w:fill="FFFFFF"/>
        <w:tabs>
          <w:tab w:val="left" w:pos="6804"/>
        </w:tabs>
        <w:ind w:firstLine="709"/>
        <w:jc w:val="center"/>
        <w:rPr>
          <w:rFonts w:ascii="PT Astra Sans" w:eastAsia="Arial" w:hAnsi="PT Astra Sans" w:cs="Times New Roman"/>
          <w:b/>
          <w:bCs/>
          <w:spacing w:val="-5"/>
          <w:lang w:eastAsia="ar-SA"/>
        </w:rPr>
      </w:pPr>
      <w:r w:rsidRPr="006A31CF">
        <w:rPr>
          <w:rFonts w:ascii="PT Astra Sans" w:eastAsia="Arial" w:hAnsi="PT Astra Sans" w:cs="Times New Roman"/>
          <w:b/>
          <w:bCs/>
          <w:spacing w:val="-5"/>
          <w:lang w:eastAsia="ar-SA"/>
        </w:rPr>
        <w:t xml:space="preserve">Список сотрудников, ответственных за ведение электронных </w:t>
      </w:r>
      <w:proofErr w:type="spellStart"/>
      <w:r w:rsidRPr="006A31CF">
        <w:rPr>
          <w:rFonts w:ascii="PT Astra Sans" w:eastAsia="Arial" w:hAnsi="PT Astra Sans" w:cs="Times New Roman"/>
          <w:b/>
          <w:bCs/>
          <w:spacing w:val="-5"/>
          <w:lang w:eastAsia="ar-SA"/>
        </w:rPr>
        <w:t>похозяйственных</w:t>
      </w:r>
      <w:proofErr w:type="spellEnd"/>
      <w:r w:rsidRPr="006A31CF">
        <w:rPr>
          <w:rFonts w:ascii="PT Astra Sans" w:eastAsia="Arial" w:hAnsi="PT Astra Sans" w:cs="Times New Roman"/>
          <w:b/>
          <w:bCs/>
          <w:spacing w:val="-5"/>
          <w:lang w:eastAsia="ar-SA"/>
        </w:rPr>
        <w:t xml:space="preserve"> книг в </w:t>
      </w:r>
      <w:r w:rsidRPr="006A31CF">
        <w:rPr>
          <w:rFonts w:ascii="PT Astra Sans" w:eastAsia="Arial" w:hAnsi="PT Astra Sans" w:cs="Times New Roman"/>
          <w:b/>
          <w:bCs/>
          <w:spacing w:val="-5"/>
          <w:lang w:val="ru-RU" w:eastAsia="ar-SA"/>
        </w:rPr>
        <w:t>Белозерском</w:t>
      </w:r>
      <w:r w:rsidRPr="006A31CF">
        <w:rPr>
          <w:rFonts w:ascii="PT Astra Sans" w:eastAsia="Arial" w:hAnsi="PT Astra Sans" w:cs="Times New Roman"/>
          <w:b/>
          <w:bCs/>
          <w:spacing w:val="-5"/>
          <w:lang w:eastAsia="ar-SA"/>
        </w:rPr>
        <w:t xml:space="preserve"> муниципальном округе Курганской области на 2024 – 2028 годы</w:t>
      </w:r>
    </w:p>
    <w:p w:rsidR="00FA695E" w:rsidRPr="008E7746" w:rsidRDefault="00FA695E" w:rsidP="00FA695E">
      <w:pPr>
        <w:shd w:val="clear" w:color="auto" w:fill="FFFFFF"/>
        <w:tabs>
          <w:tab w:val="left" w:pos="6804"/>
        </w:tabs>
        <w:ind w:firstLine="709"/>
        <w:jc w:val="center"/>
        <w:rPr>
          <w:rFonts w:ascii="PT Astra Sans" w:eastAsia="Arial" w:hAnsi="PT Astra Sans" w:cs="Times New Roman"/>
          <w:bCs/>
          <w:spacing w:val="-5"/>
          <w:lang w:eastAsia="ar-SA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93"/>
        <w:gridCol w:w="4962"/>
      </w:tblGrid>
      <w:tr w:rsidR="00FA695E" w:rsidRPr="006A31CF" w:rsidTr="006A31CF">
        <w:tc>
          <w:tcPr>
            <w:tcW w:w="2376" w:type="dxa"/>
          </w:tcPr>
          <w:p w:rsidR="00FA695E" w:rsidRPr="006A31CF" w:rsidRDefault="00FA695E" w:rsidP="00FA695E">
            <w:pPr>
              <w:tabs>
                <w:tab w:val="left" w:pos="6804"/>
              </w:tabs>
              <w:jc w:val="center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  <w:t xml:space="preserve">Наименование </w:t>
            </w: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территориального отдела</w:t>
            </w:r>
          </w:p>
        </w:tc>
        <w:tc>
          <w:tcPr>
            <w:tcW w:w="2268" w:type="dxa"/>
          </w:tcPr>
          <w:p w:rsidR="00FA695E" w:rsidRPr="006A31CF" w:rsidRDefault="00FA695E" w:rsidP="000906A6">
            <w:pPr>
              <w:tabs>
                <w:tab w:val="left" w:pos="6804"/>
              </w:tabs>
              <w:jc w:val="center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  <w:t>ФИО</w:t>
            </w:r>
          </w:p>
        </w:tc>
        <w:tc>
          <w:tcPr>
            <w:tcW w:w="2410" w:type="dxa"/>
          </w:tcPr>
          <w:p w:rsidR="00FA695E" w:rsidRPr="006A31CF" w:rsidRDefault="00FA695E" w:rsidP="000906A6">
            <w:pPr>
              <w:tabs>
                <w:tab w:val="left" w:pos="6804"/>
              </w:tabs>
              <w:jc w:val="center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  <w:t>Должность</w:t>
            </w:r>
          </w:p>
        </w:tc>
        <w:tc>
          <w:tcPr>
            <w:tcW w:w="2693" w:type="dxa"/>
          </w:tcPr>
          <w:p w:rsidR="00FA695E" w:rsidRPr="006A31CF" w:rsidRDefault="00FA695E" w:rsidP="000906A6">
            <w:pPr>
              <w:tabs>
                <w:tab w:val="left" w:pos="6804"/>
              </w:tabs>
              <w:jc w:val="center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  <w:t>Обязанности</w:t>
            </w:r>
          </w:p>
        </w:tc>
        <w:tc>
          <w:tcPr>
            <w:tcW w:w="4962" w:type="dxa"/>
          </w:tcPr>
          <w:p w:rsidR="00FA695E" w:rsidRPr="006A31CF" w:rsidRDefault="00FA695E" w:rsidP="000906A6">
            <w:pPr>
              <w:tabs>
                <w:tab w:val="left" w:pos="6804"/>
              </w:tabs>
              <w:jc w:val="center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  <w:t>Доступы к ОКТМО</w:t>
            </w:r>
          </w:p>
        </w:tc>
      </w:tr>
      <w:tr w:rsidR="0078773D" w:rsidRPr="006A31CF" w:rsidTr="006A31CF">
        <w:tc>
          <w:tcPr>
            <w:tcW w:w="2376" w:type="dxa"/>
            <w:vMerge w:val="restart"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proofErr w:type="gram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Северный</w:t>
            </w:r>
            <w:proofErr w:type="gram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ТО</w:t>
            </w: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proofErr w:type="spellStart"/>
            <w:r w:rsidRPr="006A31CF">
              <w:rPr>
                <w:rFonts w:ascii="PT Astra Sans" w:hAnsi="PT Astra Sans"/>
              </w:rPr>
              <w:t>Тарновская</w:t>
            </w:r>
            <w:proofErr w:type="spellEnd"/>
            <w:r w:rsidRPr="006A31CF">
              <w:rPr>
                <w:rFonts w:ascii="PT Astra Sans" w:hAnsi="PT Astra Sans"/>
              </w:rPr>
              <w:t xml:space="preserve"> Надежда Анатольевна</w:t>
            </w:r>
          </w:p>
        </w:tc>
        <w:tc>
          <w:tcPr>
            <w:tcW w:w="2410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80884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37504000141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, 37504000421,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37504000406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Бутакова Елена Владимировна</w:t>
            </w:r>
          </w:p>
        </w:tc>
        <w:tc>
          <w:tcPr>
            <w:tcW w:w="2410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37504000156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, 37504000416, 37504000426,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37504000311,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proofErr w:type="spellStart"/>
            <w:r w:rsidRPr="006A31CF">
              <w:rPr>
                <w:rFonts w:ascii="PT Astra Sans" w:hAnsi="PT Astra Sans"/>
              </w:rPr>
              <w:t>Глездова</w:t>
            </w:r>
            <w:proofErr w:type="spellEnd"/>
            <w:r w:rsidRPr="006A31CF">
              <w:rPr>
                <w:rFonts w:ascii="PT Astra Sans" w:hAnsi="PT Astra Sans"/>
              </w:rPr>
              <w:t xml:space="preserve"> Ольга Евгеньевна</w:t>
            </w:r>
          </w:p>
        </w:tc>
        <w:tc>
          <w:tcPr>
            <w:tcW w:w="2410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5A68C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37504000231,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37504000451, 37504000436</w:t>
            </w:r>
          </w:p>
        </w:tc>
      </w:tr>
      <w:tr w:rsidR="0078773D" w:rsidRPr="006A31CF" w:rsidTr="006A31CF">
        <w:trPr>
          <w:trHeight w:val="173"/>
        </w:trPr>
        <w:tc>
          <w:tcPr>
            <w:tcW w:w="2376" w:type="dxa"/>
            <w:vMerge w:val="restart"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proofErr w:type="spellStart"/>
            <w:r w:rsidRPr="006A31CF">
              <w:rPr>
                <w:rFonts w:ascii="PT Astra Sans" w:hAnsi="PT Astra Sans"/>
              </w:rPr>
              <w:t>Памятинский</w:t>
            </w:r>
            <w:proofErr w:type="spellEnd"/>
            <w:r w:rsidRPr="006A31CF">
              <w:rPr>
                <w:rFonts w:ascii="PT Astra Sans" w:hAnsi="PT Astra Sans"/>
                <w:lang w:val="ru-RU"/>
              </w:rPr>
              <w:t xml:space="preserve"> ТО</w:t>
            </w:r>
          </w:p>
        </w:tc>
        <w:tc>
          <w:tcPr>
            <w:tcW w:w="2268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Радченко Татьяна Алексеевна</w:t>
            </w:r>
          </w:p>
        </w:tc>
        <w:tc>
          <w:tcPr>
            <w:tcW w:w="2410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37504000166, 37504000191,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37504000411,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37504000306, 37504000431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Рева Наталья Николаевна</w:t>
            </w:r>
          </w:p>
        </w:tc>
        <w:tc>
          <w:tcPr>
            <w:tcW w:w="2410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BF268D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37504000381,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37504000356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Арефьев Виктор Иванович</w:t>
            </w:r>
          </w:p>
        </w:tc>
        <w:tc>
          <w:tcPr>
            <w:tcW w:w="2410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37504000116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, 37504000111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Морозова Римма Ивановна</w:t>
            </w:r>
          </w:p>
        </w:tc>
        <w:tc>
          <w:tcPr>
            <w:tcW w:w="2410" w:type="dxa"/>
          </w:tcPr>
          <w:p w:rsidR="0078773D" w:rsidRPr="006A31CF" w:rsidRDefault="0078773D" w:rsidP="004A1019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BF268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37504000326,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37504000161,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37504000271</w:t>
            </w:r>
          </w:p>
        </w:tc>
      </w:tr>
      <w:tr w:rsidR="00FA695E" w:rsidRPr="006A31CF" w:rsidTr="006A31CF">
        <w:tc>
          <w:tcPr>
            <w:tcW w:w="2376" w:type="dxa"/>
            <w:vMerge w:val="restart"/>
          </w:tcPr>
          <w:p w:rsidR="00FA695E" w:rsidRPr="006A31CF" w:rsidRDefault="008214C7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Центральный ТО</w:t>
            </w:r>
          </w:p>
        </w:tc>
        <w:tc>
          <w:tcPr>
            <w:tcW w:w="2268" w:type="dxa"/>
          </w:tcPr>
          <w:p w:rsidR="00FA695E" w:rsidRPr="006A31CF" w:rsidRDefault="004A101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Стенникова Светлана Николаевна</w:t>
            </w:r>
          </w:p>
        </w:tc>
        <w:tc>
          <w:tcPr>
            <w:tcW w:w="2410" w:type="dxa"/>
          </w:tcPr>
          <w:p w:rsidR="00FA695E" w:rsidRPr="006A31CF" w:rsidRDefault="004A101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Главный специалист</w:t>
            </w:r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344406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37504000186, 37504000216, 37504000226,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37504000101</w:t>
            </w:r>
          </w:p>
        </w:tc>
      </w:tr>
      <w:tr w:rsidR="00FA695E" w:rsidRPr="006A31CF" w:rsidTr="006A31CF">
        <w:tc>
          <w:tcPr>
            <w:tcW w:w="2376" w:type="dxa"/>
            <w:vMerge/>
          </w:tcPr>
          <w:p w:rsidR="00FA695E" w:rsidRPr="006A31CF" w:rsidRDefault="00FA695E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FA695E" w:rsidRPr="006A31CF" w:rsidRDefault="004A101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Зотина Анна Михайловна</w:t>
            </w:r>
          </w:p>
        </w:tc>
        <w:tc>
          <w:tcPr>
            <w:tcW w:w="2410" w:type="dxa"/>
          </w:tcPr>
          <w:p w:rsidR="00FA695E" w:rsidRPr="006A31CF" w:rsidRDefault="008214C7" w:rsidP="008214C7">
            <w:pPr>
              <w:rPr>
                <w:rFonts w:ascii="PT Astra Sans" w:hAnsi="PT Astra Sans"/>
                <w:lang w:val="ru-RU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5A68C6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37504000391</w:t>
            </w:r>
          </w:p>
        </w:tc>
      </w:tr>
      <w:tr w:rsidR="00FA695E" w:rsidRPr="006A31CF" w:rsidTr="006A31CF">
        <w:tc>
          <w:tcPr>
            <w:tcW w:w="2376" w:type="dxa"/>
            <w:vMerge w:val="restart"/>
          </w:tcPr>
          <w:p w:rsidR="00FA695E" w:rsidRPr="006A31CF" w:rsidRDefault="008214C7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lastRenderedPageBreak/>
              <w:t>Затобольный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ТО</w:t>
            </w:r>
          </w:p>
        </w:tc>
        <w:tc>
          <w:tcPr>
            <w:tcW w:w="2268" w:type="dxa"/>
          </w:tcPr>
          <w:p w:rsidR="00FA695E" w:rsidRPr="006A31CF" w:rsidRDefault="004A101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proofErr w:type="spellStart"/>
            <w:r w:rsidRPr="006A31CF">
              <w:rPr>
                <w:rFonts w:ascii="PT Astra Sans" w:hAnsi="PT Astra Sans"/>
              </w:rPr>
              <w:t>Шанаурова</w:t>
            </w:r>
            <w:proofErr w:type="spellEnd"/>
            <w:r w:rsidRPr="006A31CF">
              <w:rPr>
                <w:rFonts w:ascii="PT Astra Sans" w:hAnsi="PT Astra Sans"/>
              </w:rPr>
              <w:t xml:space="preserve"> Надежда Викторовна</w:t>
            </w:r>
          </w:p>
        </w:tc>
        <w:tc>
          <w:tcPr>
            <w:tcW w:w="2410" w:type="dxa"/>
          </w:tcPr>
          <w:p w:rsidR="00FA695E" w:rsidRPr="006A31CF" w:rsidRDefault="008214C7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BF268D" w:rsidP="00BF268D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37504000266, 37504000316, 37504000321, 37504000396,</w:t>
            </w:r>
          </w:p>
          <w:p w:rsidR="00BF268D" w:rsidRPr="006A31CF" w:rsidRDefault="00BF268D" w:rsidP="002C4028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37504000441,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37504000281, 37504000361,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37504000286</w:t>
            </w:r>
          </w:p>
        </w:tc>
      </w:tr>
      <w:tr w:rsidR="00FA695E" w:rsidRPr="006A31CF" w:rsidTr="006A31CF">
        <w:tc>
          <w:tcPr>
            <w:tcW w:w="2376" w:type="dxa"/>
            <w:vMerge/>
          </w:tcPr>
          <w:p w:rsidR="00FA695E" w:rsidRPr="006A31CF" w:rsidRDefault="00FA695E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FA695E" w:rsidRPr="006A31CF" w:rsidRDefault="004A101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Жернакова Наталья Александровна</w:t>
            </w:r>
          </w:p>
        </w:tc>
        <w:tc>
          <w:tcPr>
            <w:tcW w:w="2410" w:type="dxa"/>
          </w:tcPr>
          <w:p w:rsidR="00FA695E" w:rsidRPr="006A31CF" w:rsidRDefault="00B72C3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>
              <w:rPr>
                <w:rFonts w:ascii="PT Astra Sans" w:hAnsi="PT Astra Sans"/>
                <w:lang w:val="ru-RU"/>
              </w:rPr>
              <w:t>С</w:t>
            </w:r>
            <w:proofErr w:type="spellStart"/>
            <w:r w:rsidR="008214C7" w:rsidRPr="006A31CF">
              <w:rPr>
                <w:rFonts w:ascii="PT Astra Sans" w:hAnsi="PT Astra Sans"/>
              </w:rPr>
              <w:t>пециалист</w:t>
            </w:r>
            <w:proofErr w:type="spellEnd"/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344406" w:rsidP="0034440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37504000181, 37504000236,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37504000256,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37504000121,</w:t>
            </w:r>
          </w:p>
          <w:p w:rsidR="005A68C6" w:rsidRPr="006A31CF" w:rsidRDefault="005A68C6" w:rsidP="0034440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00146, 37504000151, 37504000196</w:t>
            </w:r>
          </w:p>
        </w:tc>
      </w:tr>
      <w:tr w:rsidR="00FA695E" w:rsidRPr="006A31CF" w:rsidTr="006A31CF">
        <w:tc>
          <w:tcPr>
            <w:tcW w:w="2376" w:type="dxa"/>
            <w:vMerge w:val="restart"/>
          </w:tcPr>
          <w:p w:rsidR="00FA695E" w:rsidRPr="006A31CF" w:rsidRDefault="008214C7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Нижнетобольный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ТО</w:t>
            </w:r>
          </w:p>
        </w:tc>
        <w:tc>
          <w:tcPr>
            <w:tcW w:w="2268" w:type="dxa"/>
          </w:tcPr>
          <w:p w:rsidR="00FA695E" w:rsidRPr="006A31CF" w:rsidRDefault="008214C7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proofErr w:type="spellStart"/>
            <w:r w:rsidRPr="006A31CF">
              <w:rPr>
                <w:rFonts w:ascii="PT Astra Sans" w:hAnsi="PT Astra Sans"/>
              </w:rPr>
              <w:t>Зиньковская</w:t>
            </w:r>
            <w:proofErr w:type="spellEnd"/>
            <w:r w:rsidRPr="006A31CF">
              <w:rPr>
                <w:rFonts w:ascii="PT Astra Sans" w:hAnsi="PT Astra Sans"/>
              </w:rPr>
              <w:t xml:space="preserve"> Елена Геннадьевна</w:t>
            </w:r>
          </w:p>
        </w:tc>
        <w:tc>
          <w:tcPr>
            <w:tcW w:w="2410" w:type="dxa"/>
          </w:tcPr>
          <w:p w:rsidR="00FA695E" w:rsidRPr="006A31CF" w:rsidRDefault="008214C7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344406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37504000106, 37504000171, 37504000231, 37504000246,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37504000301, 37504000341,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37504000276</w:t>
            </w:r>
          </w:p>
        </w:tc>
      </w:tr>
      <w:tr w:rsidR="00FA695E" w:rsidRPr="006A31CF" w:rsidTr="006A31CF">
        <w:trPr>
          <w:trHeight w:val="424"/>
        </w:trPr>
        <w:tc>
          <w:tcPr>
            <w:tcW w:w="2376" w:type="dxa"/>
            <w:vMerge/>
          </w:tcPr>
          <w:p w:rsidR="00FA695E" w:rsidRPr="006A31CF" w:rsidRDefault="00FA695E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FA695E" w:rsidRPr="006A31CF" w:rsidRDefault="008214C7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Прокопьева Ирина Александровна</w:t>
            </w:r>
          </w:p>
        </w:tc>
        <w:tc>
          <w:tcPr>
            <w:tcW w:w="2410" w:type="dxa"/>
          </w:tcPr>
          <w:p w:rsidR="00FA695E" w:rsidRPr="006A31CF" w:rsidRDefault="00B72C3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>
              <w:rPr>
                <w:rFonts w:ascii="PT Astra Sans" w:hAnsi="PT Astra Sans"/>
                <w:lang w:val="ru-RU"/>
              </w:rPr>
              <w:t>С</w:t>
            </w:r>
            <w:proofErr w:type="spellStart"/>
            <w:r w:rsidR="008214C7" w:rsidRPr="006A31CF">
              <w:rPr>
                <w:rFonts w:ascii="PT Astra Sans" w:hAnsi="PT Astra Sans"/>
              </w:rPr>
              <w:t>пециалист</w:t>
            </w:r>
            <w:proofErr w:type="spellEnd"/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344406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37504000176, 37504000201,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37504000351, 37504000366,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37504000221, 37504000371</w:t>
            </w:r>
          </w:p>
        </w:tc>
      </w:tr>
      <w:tr w:rsidR="00FA695E" w:rsidRPr="006A31CF" w:rsidTr="006A31CF">
        <w:tc>
          <w:tcPr>
            <w:tcW w:w="2376" w:type="dxa"/>
            <w:vMerge/>
          </w:tcPr>
          <w:p w:rsidR="00FA695E" w:rsidRPr="006A31CF" w:rsidRDefault="00FA695E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FA695E" w:rsidRPr="006A31CF" w:rsidRDefault="008214C7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Шурыгина Татьяна Александровна</w:t>
            </w:r>
          </w:p>
        </w:tc>
        <w:tc>
          <w:tcPr>
            <w:tcW w:w="2410" w:type="dxa"/>
          </w:tcPr>
          <w:p w:rsidR="00FA695E" w:rsidRPr="006A31CF" w:rsidRDefault="00B72C3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>
              <w:rPr>
                <w:rFonts w:ascii="PT Astra Sans" w:hAnsi="PT Astra Sans"/>
                <w:lang w:val="ru-RU"/>
              </w:rPr>
              <w:t>С</w:t>
            </w:r>
            <w:proofErr w:type="spellStart"/>
            <w:r w:rsidR="008214C7" w:rsidRPr="006A31CF">
              <w:rPr>
                <w:rFonts w:ascii="PT Astra Sans" w:hAnsi="PT Astra Sans"/>
              </w:rPr>
              <w:t>пециалист</w:t>
            </w:r>
            <w:proofErr w:type="spellEnd"/>
          </w:p>
        </w:tc>
        <w:tc>
          <w:tcPr>
            <w:tcW w:w="2693" w:type="dxa"/>
          </w:tcPr>
          <w:p w:rsidR="00FA695E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FA695E" w:rsidRPr="006A31CF" w:rsidRDefault="005A68C6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37504000386,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37504000291</w:t>
            </w:r>
          </w:p>
        </w:tc>
      </w:tr>
      <w:tr w:rsidR="0078773D" w:rsidRPr="006A31CF" w:rsidTr="006A31CF">
        <w:tc>
          <w:tcPr>
            <w:tcW w:w="2376" w:type="dxa"/>
            <w:vMerge w:val="restart"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Светлодольский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ТО</w:t>
            </w: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Баранова Вера Николаевна</w:t>
            </w:r>
          </w:p>
        </w:tc>
        <w:tc>
          <w:tcPr>
            <w:tcW w:w="2410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BF268D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37504000206,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37504000261, 37504000296, 37504000346,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00446, 37504000331, 37504000376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Олларь Николай Григорьевич</w:t>
            </w:r>
          </w:p>
        </w:tc>
        <w:tc>
          <w:tcPr>
            <w:tcW w:w="2410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37504000126, 37504000241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rPr>
                <w:rFonts w:ascii="PT Astra Sans" w:hAnsi="PT Astra Sans"/>
              </w:rPr>
            </w:pPr>
            <w:r w:rsidRPr="006A31CF">
              <w:rPr>
                <w:rFonts w:ascii="PT Astra Sans" w:hAnsi="PT Astra Sans"/>
              </w:rPr>
              <w:t>Терентьева Наталья Александровна</w:t>
            </w:r>
          </w:p>
        </w:tc>
        <w:tc>
          <w:tcPr>
            <w:tcW w:w="2410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hAnsi="PT Astra Sans"/>
              </w:rPr>
              <w:t>Главный специалист</w:t>
            </w:r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344406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37504000211,</w:t>
            </w:r>
            <w:r w:rsidR="00BF268D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37504000401,</w:t>
            </w:r>
            <w:r w:rsidR="008E774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37504000136</w:t>
            </w:r>
          </w:p>
        </w:tc>
      </w:tr>
      <w:tr w:rsidR="0078773D" w:rsidRPr="006A31CF" w:rsidTr="006A31CF">
        <w:tc>
          <w:tcPr>
            <w:tcW w:w="2376" w:type="dxa"/>
            <w:vMerge/>
          </w:tcPr>
          <w:p w:rsidR="0078773D" w:rsidRPr="006A31CF" w:rsidRDefault="0078773D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</w:p>
        </w:tc>
        <w:tc>
          <w:tcPr>
            <w:tcW w:w="2268" w:type="dxa"/>
          </w:tcPr>
          <w:p w:rsidR="0078773D" w:rsidRPr="006A31CF" w:rsidRDefault="0078773D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proofErr w:type="spellStart"/>
            <w:r w:rsidRPr="006A31CF">
              <w:rPr>
                <w:rFonts w:ascii="PT Astra Sans" w:hAnsi="PT Astra Sans"/>
              </w:rPr>
              <w:t>Красношеина</w:t>
            </w:r>
            <w:proofErr w:type="spellEnd"/>
            <w:r w:rsidRPr="006A31CF">
              <w:rPr>
                <w:rFonts w:ascii="PT Astra Sans" w:hAnsi="PT Astra Sans"/>
              </w:rPr>
              <w:t xml:space="preserve"> Татьяна Григорьевна</w:t>
            </w:r>
          </w:p>
        </w:tc>
        <w:tc>
          <w:tcPr>
            <w:tcW w:w="2410" w:type="dxa"/>
          </w:tcPr>
          <w:p w:rsidR="0078773D" w:rsidRPr="006A31CF" w:rsidRDefault="00B72C39" w:rsidP="000906A6">
            <w:pPr>
              <w:tabs>
                <w:tab w:val="left" w:pos="6804"/>
              </w:tabs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>
              <w:rPr>
                <w:rFonts w:ascii="PT Astra Sans" w:hAnsi="PT Astra Sans"/>
                <w:lang w:val="ru-RU"/>
              </w:rPr>
              <w:t>С</w:t>
            </w:r>
            <w:proofErr w:type="spellStart"/>
            <w:r w:rsidR="00196DCF" w:rsidRPr="006A31CF">
              <w:rPr>
                <w:rFonts w:ascii="PT Astra Sans" w:hAnsi="PT Astra Sans"/>
              </w:rPr>
              <w:t>пециалист</w:t>
            </w:r>
            <w:proofErr w:type="spellEnd"/>
          </w:p>
        </w:tc>
        <w:tc>
          <w:tcPr>
            <w:tcW w:w="2693" w:type="dxa"/>
          </w:tcPr>
          <w:p w:rsidR="0078773D" w:rsidRPr="006A31CF" w:rsidRDefault="00196DCF" w:rsidP="000906A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Ведение электронных </w:t>
            </w:r>
            <w:proofErr w:type="spellStart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похозяйственных</w:t>
            </w:r>
            <w:proofErr w:type="spellEnd"/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 xml:space="preserve"> книг</w:t>
            </w:r>
          </w:p>
        </w:tc>
        <w:tc>
          <w:tcPr>
            <w:tcW w:w="4962" w:type="dxa"/>
          </w:tcPr>
          <w:p w:rsidR="0078773D" w:rsidRPr="006A31CF" w:rsidRDefault="00BF268D" w:rsidP="008E7746">
            <w:pPr>
              <w:tabs>
                <w:tab w:val="left" w:pos="6804"/>
              </w:tabs>
              <w:jc w:val="both"/>
              <w:rPr>
                <w:rFonts w:ascii="PT Astra Sans" w:eastAsia="Arial" w:hAnsi="PT Astra Sans" w:cs="Times New Roman"/>
                <w:bCs/>
                <w:spacing w:val="-5"/>
                <w:lang w:eastAsia="ar-SA"/>
              </w:rPr>
            </w:pPr>
            <w:r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37504000251</w:t>
            </w:r>
            <w:r w:rsidR="005A68C6" w:rsidRPr="006A31CF">
              <w:rPr>
                <w:rFonts w:ascii="PT Astra Sans" w:eastAsia="Arial" w:hAnsi="PT Astra Sans" w:cs="Times New Roman"/>
                <w:bCs/>
                <w:spacing w:val="-5"/>
                <w:lang w:val="ru-RU" w:eastAsia="ar-SA"/>
              </w:rPr>
              <w:t>, 37504000336</w:t>
            </w:r>
          </w:p>
        </w:tc>
      </w:tr>
    </w:tbl>
    <w:p w:rsidR="00FA695E" w:rsidRDefault="00FA695E" w:rsidP="0078773D">
      <w:pPr>
        <w:rPr>
          <w:rFonts w:ascii="PT Astra Sans" w:hAnsi="PT Astra Sans"/>
          <w:lang w:val="ru-RU"/>
        </w:rPr>
      </w:pPr>
    </w:p>
    <w:p w:rsidR="006A31CF" w:rsidRDefault="006A31CF" w:rsidP="0078773D">
      <w:pPr>
        <w:rPr>
          <w:rFonts w:ascii="PT Astra Sans" w:hAnsi="PT Astra Sans"/>
          <w:lang w:val="ru-RU"/>
        </w:rPr>
      </w:pPr>
    </w:p>
    <w:p w:rsidR="006A31CF" w:rsidRDefault="006A31CF" w:rsidP="0078773D">
      <w:pPr>
        <w:rPr>
          <w:rFonts w:ascii="PT Astra Sans" w:hAnsi="PT Astra Sans"/>
          <w:lang w:val="ru-RU"/>
        </w:rPr>
      </w:pPr>
    </w:p>
    <w:p w:rsidR="006A31CF" w:rsidRDefault="008E7746" w:rsidP="0078773D">
      <w:pPr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 xml:space="preserve">Управляющий делами, </w:t>
      </w:r>
    </w:p>
    <w:p w:rsidR="008E7746" w:rsidRPr="008E7746" w:rsidRDefault="008E7746" w:rsidP="0078773D">
      <w:pPr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 xml:space="preserve">начальник управления делами  </w:t>
      </w:r>
      <w:r>
        <w:rPr>
          <w:rFonts w:ascii="PT Astra Sans" w:hAnsi="PT Astra Sans"/>
          <w:lang w:val="ru-RU"/>
        </w:rPr>
        <w:tab/>
      </w:r>
      <w:r w:rsidR="006A31CF">
        <w:rPr>
          <w:rFonts w:ascii="PT Astra Sans" w:hAnsi="PT Astra Sans"/>
          <w:lang w:val="ru-RU"/>
        </w:rPr>
        <w:t xml:space="preserve">                                                                                                  </w:t>
      </w:r>
      <w:r>
        <w:rPr>
          <w:rFonts w:ascii="PT Astra Sans" w:hAnsi="PT Astra Sans"/>
          <w:lang w:val="ru-RU"/>
        </w:rPr>
        <w:tab/>
      </w:r>
      <w:r>
        <w:rPr>
          <w:rFonts w:ascii="PT Astra Sans" w:hAnsi="PT Astra Sans"/>
          <w:lang w:val="ru-RU"/>
        </w:rPr>
        <w:tab/>
        <w:t xml:space="preserve">Н.П. </w:t>
      </w:r>
      <w:proofErr w:type="spellStart"/>
      <w:r>
        <w:rPr>
          <w:rFonts w:ascii="PT Astra Sans" w:hAnsi="PT Astra Sans"/>
          <w:lang w:val="ru-RU"/>
        </w:rPr>
        <w:t>Лифинцев</w:t>
      </w:r>
      <w:proofErr w:type="spellEnd"/>
    </w:p>
    <w:sectPr w:rsidR="008E7746" w:rsidRPr="008E7746" w:rsidSect="006A31CF">
      <w:pgSz w:w="16837" w:h="11905" w:orient="landscape"/>
      <w:pgMar w:top="851" w:right="1134" w:bottom="170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9F" w:rsidRDefault="00903F9F">
      <w:r>
        <w:separator/>
      </w:r>
    </w:p>
  </w:endnote>
  <w:endnote w:type="continuationSeparator" w:id="0">
    <w:p w:rsidR="00903F9F" w:rsidRDefault="0090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9F" w:rsidRDefault="00903F9F">
      <w:r>
        <w:separator/>
      </w:r>
    </w:p>
  </w:footnote>
  <w:footnote w:type="continuationSeparator" w:id="0">
    <w:p w:rsidR="00903F9F" w:rsidRDefault="00903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551041"/>
      <w:docPartObj>
        <w:docPartGallery w:val="Page Numbers (Top of Page)"/>
        <w:docPartUnique/>
      </w:docPartObj>
    </w:sdtPr>
    <w:sdtEndPr/>
    <w:sdtContent>
      <w:p w:rsidR="00E142EF" w:rsidRDefault="007877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277" w:rsidRPr="00D51277">
          <w:rPr>
            <w:noProof/>
            <w:lang w:val="ru-RU"/>
          </w:rPr>
          <w:t>3</w:t>
        </w:r>
        <w:r>
          <w:fldChar w:fldCharType="end"/>
        </w:r>
      </w:p>
    </w:sdtContent>
  </w:sdt>
  <w:p w:rsidR="00E142EF" w:rsidRDefault="00903F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AB" w:rsidRDefault="00903F9F" w:rsidP="00EA0BAB">
    <w:pPr>
      <w:pStyle w:val="a4"/>
    </w:pPr>
  </w:p>
  <w:p w:rsidR="00EA0BAB" w:rsidRDefault="00903F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2"/>
    <w:rsid w:val="000807F5"/>
    <w:rsid w:val="000A3933"/>
    <w:rsid w:val="000E04C5"/>
    <w:rsid w:val="00196DCF"/>
    <w:rsid w:val="001E6086"/>
    <w:rsid w:val="00250AE7"/>
    <w:rsid w:val="002C4028"/>
    <w:rsid w:val="00344406"/>
    <w:rsid w:val="00380884"/>
    <w:rsid w:val="00405B79"/>
    <w:rsid w:val="004A1019"/>
    <w:rsid w:val="005A68C6"/>
    <w:rsid w:val="006A31CF"/>
    <w:rsid w:val="006C63A2"/>
    <w:rsid w:val="0078773D"/>
    <w:rsid w:val="007B3005"/>
    <w:rsid w:val="008214C7"/>
    <w:rsid w:val="008E7746"/>
    <w:rsid w:val="00903F9F"/>
    <w:rsid w:val="00996DD7"/>
    <w:rsid w:val="009A3BD8"/>
    <w:rsid w:val="00A03EC3"/>
    <w:rsid w:val="00A93E50"/>
    <w:rsid w:val="00B110DD"/>
    <w:rsid w:val="00B72C39"/>
    <w:rsid w:val="00BF268D"/>
    <w:rsid w:val="00C443C3"/>
    <w:rsid w:val="00D51277"/>
    <w:rsid w:val="00F81417"/>
    <w:rsid w:val="00F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10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A695E"/>
    <w:rPr>
      <w:rFonts w:ascii="Times New Roman" w:eastAsia="Times New Roman" w:hAnsi="Times New Roman" w:cs="Times New Roman"/>
      <w:spacing w:val="-10"/>
      <w:sz w:val="37"/>
      <w:szCs w:val="37"/>
      <w:shd w:val="clear" w:color="auto" w:fill="FFFFFF"/>
    </w:rPr>
  </w:style>
  <w:style w:type="character" w:customStyle="1" w:styleId="1">
    <w:name w:val="Заголовок №1_"/>
    <w:basedOn w:val="a0"/>
    <w:link w:val="10"/>
    <w:rsid w:val="00FA695E"/>
    <w:rPr>
      <w:rFonts w:ascii="Times New Roman" w:eastAsia="Times New Roman" w:hAnsi="Times New Roman" w:cs="Times New Roman"/>
      <w:spacing w:val="-20"/>
      <w:sz w:val="53"/>
      <w:szCs w:val="53"/>
      <w:shd w:val="clear" w:color="auto" w:fill="FFFFFF"/>
    </w:rPr>
  </w:style>
  <w:style w:type="character" w:customStyle="1" w:styleId="a3">
    <w:name w:val="Основной текст_"/>
    <w:basedOn w:val="a0"/>
    <w:link w:val="21"/>
    <w:rsid w:val="00FA69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A695E"/>
    <w:rPr>
      <w:rFonts w:ascii="Candara" w:eastAsia="Candara" w:hAnsi="Candara" w:cs="Candara"/>
      <w:spacing w:val="-1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69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FA695E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color w:val="auto"/>
      <w:spacing w:val="-10"/>
      <w:sz w:val="37"/>
      <w:szCs w:val="37"/>
      <w:lang w:val="ru-RU" w:eastAsia="en-US"/>
    </w:rPr>
  </w:style>
  <w:style w:type="paragraph" w:customStyle="1" w:styleId="10">
    <w:name w:val="Заголовок №1"/>
    <w:basedOn w:val="a"/>
    <w:link w:val="1"/>
    <w:rsid w:val="00FA695E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20"/>
      <w:sz w:val="53"/>
      <w:szCs w:val="53"/>
      <w:lang w:val="ru-RU" w:eastAsia="en-US"/>
    </w:rPr>
  </w:style>
  <w:style w:type="paragraph" w:customStyle="1" w:styleId="21">
    <w:name w:val="Основной текст2"/>
    <w:basedOn w:val="a"/>
    <w:link w:val="a3"/>
    <w:rsid w:val="00FA695E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3">
    <w:name w:val="Основной текст (2)"/>
    <w:basedOn w:val="a"/>
    <w:link w:val="22"/>
    <w:rsid w:val="00FA695E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color w:val="auto"/>
      <w:spacing w:val="-10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FA695E"/>
    <w:pPr>
      <w:shd w:val="clear" w:color="auto" w:fill="FFFFFF"/>
      <w:spacing w:before="660" w:after="4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FA69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695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Standard">
    <w:name w:val="Standard"/>
    <w:rsid w:val="00FA69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6">
    <w:name w:val="Table Grid"/>
    <w:basedOn w:val="a1"/>
    <w:uiPriority w:val="59"/>
    <w:rsid w:val="00FA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A3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31CF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72C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C3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10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A695E"/>
    <w:rPr>
      <w:rFonts w:ascii="Times New Roman" w:eastAsia="Times New Roman" w:hAnsi="Times New Roman" w:cs="Times New Roman"/>
      <w:spacing w:val="-10"/>
      <w:sz w:val="37"/>
      <w:szCs w:val="37"/>
      <w:shd w:val="clear" w:color="auto" w:fill="FFFFFF"/>
    </w:rPr>
  </w:style>
  <w:style w:type="character" w:customStyle="1" w:styleId="1">
    <w:name w:val="Заголовок №1_"/>
    <w:basedOn w:val="a0"/>
    <w:link w:val="10"/>
    <w:rsid w:val="00FA695E"/>
    <w:rPr>
      <w:rFonts w:ascii="Times New Roman" w:eastAsia="Times New Roman" w:hAnsi="Times New Roman" w:cs="Times New Roman"/>
      <w:spacing w:val="-20"/>
      <w:sz w:val="53"/>
      <w:szCs w:val="53"/>
      <w:shd w:val="clear" w:color="auto" w:fill="FFFFFF"/>
    </w:rPr>
  </w:style>
  <w:style w:type="character" w:customStyle="1" w:styleId="a3">
    <w:name w:val="Основной текст_"/>
    <w:basedOn w:val="a0"/>
    <w:link w:val="21"/>
    <w:rsid w:val="00FA695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A695E"/>
    <w:rPr>
      <w:rFonts w:ascii="Candara" w:eastAsia="Candara" w:hAnsi="Candara" w:cs="Candara"/>
      <w:spacing w:val="-1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69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FA695E"/>
    <w:pPr>
      <w:shd w:val="clear" w:color="auto" w:fill="FFFFFF"/>
      <w:spacing w:after="660" w:line="413" w:lineRule="exact"/>
      <w:jc w:val="center"/>
      <w:outlineLvl w:val="1"/>
    </w:pPr>
    <w:rPr>
      <w:rFonts w:ascii="Times New Roman" w:eastAsia="Times New Roman" w:hAnsi="Times New Roman" w:cs="Times New Roman"/>
      <w:color w:val="auto"/>
      <w:spacing w:val="-10"/>
      <w:sz w:val="37"/>
      <w:szCs w:val="37"/>
      <w:lang w:val="ru-RU" w:eastAsia="en-US"/>
    </w:rPr>
  </w:style>
  <w:style w:type="paragraph" w:customStyle="1" w:styleId="10">
    <w:name w:val="Заголовок №1"/>
    <w:basedOn w:val="a"/>
    <w:link w:val="1"/>
    <w:rsid w:val="00FA695E"/>
    <w:pPr>
      <w:shd w:val="clear" w:color="auto" w:fill="FFFFFF"/>
      <w:spacing w:before="660" w:after="3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20"/>
      <w:sz w:val="53"/>
      <w:szCs w:val="53"/>
      <w:lang w:val="ru-RU" w:eastAsia="en-US"/>
    </w:rPr>
  </w:style>
  <w:style w:type="paragraph" w:customStyle="1" w:styleId="21">
    <w:name w:val="Основной текст2"/>
    <w:basedOn w:val="a"/>
    <w:link w:val="a3"/>
    <w:rsid w:val="00FA695E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3">
    <w:name w:val="Основной текст (2)"/>
    <w:basedOn w:val="a"/>
    <w:link w:val="22"/>
    <w:rsid w:val="00FA695E"/>
    <w:pPr>
      <w:shd w:val="clear" w:color="auto" w:fill="FFFFFF"/>
      <w:spacing w:before="60" w:after="660" w:line="0" w:lineRule="atLeast"/>
      <w:ind w:firstLine="660"/>
      <w:jc w:val="both"/>
    </w:pPr>
    <w:rPr>
      <w:rFonts w:ascii="Candara" w:eastAsia="Candara" w:hAnsi="Candara" w:cs="Candara"/>
      <w:color w:val="auto"/>
      <w:spacing w:val="-10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FA695E"/>
    <w:pPr>
      <w:shd w:val="clear" w:color="auto" w:fill="FFFFFF"/>
      <w:spacing w:before="660" w:after="4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FA69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695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Standard">
    <w:name w:val="Standard"/>
    <w:rsid w:val="00FA69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6">
    <w:name w:val="Table Grid"/>
    <w:basedOn w:val="a1"/>
    <w:uiPriority w:val="59"/>
    <w:rsid w:val="00FA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A3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31CF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72C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C39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4</cp:revision>
  <cp:lastPrinted>2024-03-13T08:27:00Z</cp:lastPrinted>
  <dcterms:created xsi:type="dcterms:W3CDTF">2024-03-13T08:27:00Z</dcterms:created>
  <dcterms:modified xsi:type="dcterms:W3CDTF">2024-03-27T04:23:00Z</dcterms:modified>
</cp:coreProperties>
</file>