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5C" w:rsidRPr="00120E8C" w:rsidRDefault="00F41C15" w:rsidP="00120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Почти 90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% муниципальных</w:t>
      </w:r>
      <w:r w:rsidR="00120E8C" w:rsidRPr="00120E8C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бразований Курганской области и</w:t>
      </w:r>
      <w:r w:rsidR="00120E8C" w:rsidRPr="00120E8C">
        <w:rPr>
          <w:rFonts w:ascii="Times New Roman" w:hAnsi="Times New Roman" w:cs="Times New Roman"/>
          <w:b/>
          <w:sz w:val="28"/>
          <w:szCs w:val="28"/>
        </w:rPr>
        <w:t>меют официально установленны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20E8C" w:rsidRPr="00120E8C">
        <w:rPr>
          <w:rFonts w:ascii="Times New Roman" w:hAnsi="Times New Roman" w:cs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20E8C" w:rsidRPr="00120E8C" w:rsidRDefault="00120E8C" w:rsidP="0071759B">
      <w:pPr>
        <w:rPr>
          <w:rFonts w:ascii="Times New Roman" w:hAnsi="Times New Roman" w:cs="Times New Roman"/>
          <w:sz w:val="28"/>
          <w:szCs w:val="28"/>
        </w:rPr>
      </w:pPr>
    </w:p>
    <w:p w:rsidR="00120E8C" w:rsidRDefault="00287D5C" w:rsidP="00120E8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1 мая 2020 года в Единый государственный реестр недвижимости внесены сведения о 344 из 389 </w:t>
      </w:r>
      <w:r w:rsidRPr="00120E8C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муниципальных</w:t>
      </w:r>
      <w:r w:rsidRPr="00120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0E8C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образований</w:t>
      </w:r>
      <w:r w:rsidRPr="00120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региона, что составляет 88,4%.</w:t>
      </w:r>
    </w:p>
    <w:p w:rsidR="00120E8C" w:rsidRDefault="00287D5C" w:rsidP="00120E8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данному показателю Курганская область опережает среднее значение по РФ (61,8% по итогам Национального рейтинга).</w:t>
      </w:r>
    </w:p>
    <w:p w:rsidR="00120E8C" w:rsidRDefault="00287D5C" w:rsidP="00120E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действующему законодательству функция установления границ между субъектами Российской Федерации, границ </w:t>
      </w:r>
      <w:r w:rsidRPr="00120E8C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муниципальных</w:t>
      </w:r>
      <w:r w:rsidRPr="00120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0E8C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образований</w:t>
      </w:r>
      <w:r w:rsidRPr="00120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населенных пунктов возложена на региональные органы власти. На протяжении нескольких лет ведется активная работа в данном направлении, если в 2017 году лишь границы шести муниципалитетов были внесены в ЕГРН, в 2018 году – 90, то в 2019 году ещё 242 </w:t>
      </w:r>
      <w:r w:rsidRPr="00120E8C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муниципальных</w:t>
      </w:r>
      <w:r w:rsidRPr="00120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образования обрели границы. </w:t>
      </w:r>
      <w:r w:rsidRPr="00120E8C">
        <w:rPr>
          <w:rFonts w:ascii="Times New Roman" w:hAnsi="Times New Roman" w:cs="Times New Roman"/>
          <w:sz w:val="28"/>
          <w:szCs w:val="28"/>
        </w:rPr>
        <w:t>В январе-апреле 2020 г. на государственную экспертизу землеустроительной документации землеустроительные дела не поступали</w:t>
      </w:r>
      <w:r w:rsidR="00120E8C" w:rsidRPr="00120E8C">
        <w:rPr>
          <w:rFonts w:ascii="Times New Roman" w:hAnsi="Times New Roman" w:cs="Times New Roman"/>
          <w:sz w:val="28"/>
          <w:szCs w:val="28"/>
        </w:rPr>
        <w:t>, однако, в ЕГРН внесены границы еще шести муниципальных образований на основании документации, предоставленной в прошлом году.</w:t>
      </w:r>
    </w:p>
    <w:p w:rsidR="00523ACA" w:rsidRPr="00120E8C" w:rsidRDefault="00287D5C" w:rsidP="00120E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границ муниципалитетов и наличие данных об этом в Едином государственном реестре недвижимости позволит, например, предотвратить споры о правах между различными землепользователями. Кроме того, межевание земельных участков и их постановка на кадастровый учет внесут существенный вклад в развитие системы на</w:t>
      </w:r>
      <w:r w:rsidR="00120E8C" w:rsidRPr="00120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логообложения Курганской области.</w:t>
      </w:r>
    </w:p>
    <w:sectPr w:rsidR="00523ACA" w:rsidRPr="0012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4D" w:rsidRDefault="002B4F4D" w:rsidP="0071759B">
      <w:pPr>
        <w:spacing w:after="0" w:line="240" w:lineRule="auto"/>
      </w:pPr>
      <w:r>
        <w:separator/>
      </w:r>
    </w:p>
  </w:endnote>
  <w:endnote w:type="continuationSeparator" w:id="0">
    <w:p w:rsidR="002B4F4D" w:rsidRDefault="002B4F4D" w:rsidP="0071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4D" w:rsidRDefault="002B4F4D" w:rsidP="0071759B">
      <w:pPr>
        <w:spacing w:after="0" w:line="240" w:lineRule="auto"/>
      </w:pPr>
      <w:r>
        <w:separator/>
      </w:r>
    </w:p>
  </w:footnote>
  <w:footnote w:type="continuationSeparator" w:id="0">
    <w:p w:rsidR="002B4F4D" w:rsidRDefault="002B4F4D" w:rsidP="00717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50"/>
    <w:rsid w:val="00120E8C"/>
    <w:rsid w:val="00287D5C"/>
    <w:rsid w:val="002B4F4D"/>
    <w:rsid w:val="00523ACA"/>
    <w:rsid w:val="006B5F50"/>
    <w:rsid w:val="0071759B"/>
    <w:rsid w:val="008379C1"/>
    <w:rsid w:val="00EA038A"/>
    <w:rsid w:val="00F4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117D"/>
  <w15:chartTrackingRefBased/>
  <w15:docId w15:val="{C6A4C756-3227-4917-AF25-639D10C0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17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71759B"/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styleId="a5">
    <w:name w:val="footnote reference"/>
    <w:semiHidden/>
    <w:rsid w:val="0071759B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287D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2020-05-24T19:14:00Z</dcterms:created>
  <dcterms:modified xsi:type="dcterms:W3CDTF">2020-05-26T04:59:00Z</dcterms:modified>
</cp:coreProperties>
</file>